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3E9" w:rsidRDefault="004273E9" w:rsidP="004273E9">
      <w:pPr>
        <w:ind w:right="-630"/>
        <w:rPr>
          <w:b/>
          <w:sz w:val="28"/>
        </w:rPr>
      </w:pPr>
      <w:r w:rsidRPr="00DD3EB6">
        <w:rPr>
          <w:rFonts w:ascii="Abadi MT Condensed Extra Bold" w:hAnsi="Abadi MT Condensed Extra Bold"/>
          <w:sz w:val="52"/>
        </w:rPr>
        <w:t>Vocab List #</w:t>
      </w:r>
      <w:r>
        <w:rPr>
          <w:rFonts w:ascii="Abadi MT Condensed Extra Bold" w:hAnsi="Abadi MT Condensed Extra Bold"/>
          <w:sz w:val="52"/>
        </w:rPr>
        <w:t>4</w:t>
      </w:r>
      <w:r>
        <w:tab/>
      </w:r>
      <w:r>
        <w:tab/>
      </w:r>
      <w:r>
        <w:tab/>
      </w:r>
      <w:r>
        <w:rPr>
          <w:b/>
          <w:sz w:val="28"/>
        </w:rPr>
        <w:t>English IV 2010/11</w:t>
      </w:r>
      <w:r>
        <w:rPr>
          <w:b/>
          <w:sz w:val="28"/>
        </w:rPr>
        <w:tab/>
      </w:r>
      <w:r>
        <w:rPr>
          <w:b/>
          <w:sz w:val="28"/>
        </w:rPr>
        <w:tab/>
        <w:t>M</w:t>
      </w:r>
      <w:r w:rsidRPr="00DD3EB6">
        <w:rPr>
          <w:b/>
          <w:sz w:val="28"/>
        </w:rPr>
        <w:t>s. Neville</w:t>
      </w:r>
    </w:p>
    <w:p w:rsidR="004273E9" w:rsidRDefault="004273E9" w:rsidP="004273E9">
      <w:pPr>
        <w:ind w:right="-630"/>
        <w:rPr>
          <w:b/>
          <w:sz w:val="28"/>
        </w:rPr>
      </w:pPr>
    </w:p>
    <w:p w:rsidR="004273E9" w:rsidRDefault="004273E9" w:rsidP="004273E9">
      <w:pPr>
        <w:ind w:right="-630"/>
        <w:rPr>
          <w:i/>
          <w:sz w:val="28"/>
        </w:rPr>
      </w:pPr>
      <w:r w:rsidRPr="00DD3EB6">
        <w:rPr>
          <w:sz w:val="28"/>
          <w:u w:val="single"/>
        </w:rPr>
        <w:t>Quiz Date:</w:t>
      </w:r>
      <w:r w:rsidRPr="00DD3EB6">
        <w:rPr>
          <w:sz w:val="28"/>
        </w:rPr>
        <w:t xml:space="preserve">   </w:t>
      </w:r>
      <w:r>
        <w:rPr>
          <w:i/>
          <w:sz w:val="28"/>
        </w:rPr>
        <w:t>Monday, September 27</w:t>
      </w:r>
      <w:r w:rsidRPr="00DD3EB6">
        <w:rPr>
          <w:i/>
          <w:sz w:val="28"/>
          <w:vertAlign w:val="superscript"/>
        </w:rPr>
        <w:t>th</w:t>
      </w:r>
      <w:r w:rsidRPr="00DD3EB6">
        <w:rPr>
          <w:i/>
          <w:sz w:val="28"/>
        </w:rPr>
        <w:t xml:space="preserve"> </w:t>
      </w:r>
    </w:p>
    <w:p w:rsidR="004273E9" w:rsidRDefault="004273E9" w:rsidP="004273E9">
      <w:pPr>
        <w:ind w:right="-630"/>
        <w:rPr>
          <w:i/>
          <w:sz w:val="28"/>
        </w:rPr>
      </w:pPr>
    </w:p>
    <w:tbl>
      <w:tblPr>
        <w:tblStyle w:val="TableGrid"/>
        <w:tblW w:w="10188" w:type="dxa"/>
        <w:tblLook w:val="00BF"/>
      </w:tblPr>
      <w:tblGrid>
        <w:gridCol w:w="2988"/>
        <w:gridCol w:w="3780"/>
        <w:gridCol w:w="3420"/>
      </w:tblGrid>
      <w:tr w:rsidR="004273E9">
        <w:tc>
          <w:tcPr>
            <w:tcW w:w="2988" w:type="dxa"/>
            <w:shd w:val="clear" w:color="auto" w:fill="C0C0C0"/>
          </w:tcPr>
          <w:p w:rsidR="004273E9" w:rsidRPr="00372FEB" w:rsidRDefault="004273E9" w:rsidP="004273E9">
            <w:pPr>
              <w:ind w:right="-630"/>
              <w:rPr>
                <w:b/>
                <w:sz w:val="28"/>
              </w:rPr>
            </w:pPr>
            <w:r w:rsidRPr="00372FEB">
              <w:rPr>
                <w:b/>
                <w:sz w:val="28"/>
              </w:rPr>
              <w:t>WORD/P.O.S</w:t>
            </w:r>
          </w:p>
        </w:tc>
        <w:tc>
          <w:tcPr>
            <w:tcW w:w="3780" w:type="dxa"/>
            <w:shd w:val="clear" w:color="auto" w:fill="C0C0C0"/>
          </w:tcPr>
          <w:p w:rsidR="004273E9" w:rsidRPr="00372FEB" w:rsidRDefault="004273E9" w:rsidP="004273E9">
            <w:pPr>
              <w:ind w:right="-630"/>
              <w:rPr>
                <w:b/>
                <w:sz w:val="28"/>
              </w:rPr>
            </w:pPr>
            <w:r w:rsidRPr="00372FEB">
              <w:rPr>
                <w:b/>
                <w:sz w:val="28"/>
              </w:rPr>
              <w:t>DEFINITION</w:t>
            </w:r>
          </w:p>
        </w:tc>
        <w:tc>
          <w:tcPr>
            <w:tcW w:w="3420" w:type="dxa"/>
            <w:shd w:val="clear" w:color="auto" w:fill="C0C0C0"/>
          </w:tcPr>
          <w:p w:rsidR="004273E9" w:rsidRPr="00372FEB" w:rsidRDefault="004273E9" w:rsidP="004273E9">
            <w:pPr>
              <w:ind w:right="-630"/>
              <w:rPr>
                <w:b/>
                <w:sz w:val="28"/>
              </w:rPr>
            </w:pPr>
            <w:r w:rsidRPr="00372FEB">
              <w:rPr>
                <w:b/>
                <w:sz w:val="28"/>
              </w:rPr>
              <w:t xml:space="preserve">SENTENCE, NOTES, ETC. </w:t>
            </w: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inveigh</w:t>
            </w:r>
            <w:r w:rsidRPr="00372FEB">
              <w:rPr>
                <w:b/>
                <w:sz w:val="28"/>
              </w:rPr>
              <w:t xml:space="preserve"> </w:t>
            </w:r>
            <w:r>
              <w:t>(v.)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B55BAF" w:rsidRDefault="00B55BAF" w:rsidP="004273E9">
            <w:pPr>
              <w:ind w:right="-630"/>
            </w:pPr>
            <w:r>
              <w:t>to attack violently with words</w:t>
            </w: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 w:rsidRPr="00372FEB">
              <w:rPr>
                <w:b/>
                <w:sz w:val="28"/>
              </w:rPr>
              <w:t>s</w:t>
            </w:r>
            <w:r>
              <w:rPr>
                <w:b/>
                <w:sz w:val="28"/>
              </w:rPr>
              <w:t>urmise</w:t>
            </w:r>
            <w:r w:rsidRPr="00372FEB">
              <w:rPr>
                <w:b/>
                <w:sz w:val="28"/>
              </w:rPr>
              <w:t xml:space="preserve"> </w:t>
            </w:r>
            <w:r>
              <w:t>(v.)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t>to conjecture or guess; to suppose without much evidence</w:t>
            </w: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demise</w:t>
            </w:r>
            <w:r w:rsidRPr="00372FEB">
              <w:rPr>
                <w:b/>
                <w:sz w:val="28"/>
              </w:rPr>
              <w:t xml:space="preserve"> </w:t>
            </w:r>
            <w:r w:rsidR="00B85FFA">
              <w:t>(n.</w:t>
            </w:r>
            <w:r>
              <w:t>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t>death, end, or termination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 xml:space="preserve">remit </w:t>
            </w:r>
            <w:r>
              <w:t>(v.)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B55BAF" w:rsidRDefault="00B55BAF" w:rsidP="004273E9">
            <w:pPr>
              <w:ind w:right="-630"/>
            </w:pPr>
            <w:r>
              <w:t xml:space="preserve">to transmit or send (usually a </w:t>
            </w:r>
          </w:p>
          <w:p w:rsidR="004273E9" w:rsidRDefault="00B55BAF" w:rsidP="004273E9">
            <w:pPr>
              <w:ind w:right="-630"/>
            </w:pPr>
            <w:r>
              <w:t xml:space="preserve">payment) 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emblematic</w:t>
            </w:r>
            <w:r w:rsidRPr="00372FEB">
              <w:rPr>
                <w:b/>
                <w:sz w:val="28"/>
              </w:rPr>
              <w:t xml:space="preserve"> </w:t>
            </w:r>
            <w:r>
              <w:t>(adj.)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t>symbolic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diabolical</w:t>
            </w:r>
            <w:r w:rsidRPr="00372FEB">
              <w:rPr>
                <w:b/>
                <w:sz w:val="28"/>
              </w:rPr>
              <w:t xml:space="preserve"> </w:t>
            </w:r>
            <w:r>
              <w:t>(adj.)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t>demonic, evil; fiendish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hyperbole</w:t>
            </w:r>
            <w:r w:rsidRPr="00372FEB">
              <w:rPr>
                <w:b/>
                <w:sz w:val="28"/>
              </w:rPr>
              <w:t xml:space="preserve"> </w:t>
            </w:r>
            <w:r>
              <w:t>(n.)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t>extreme exaggeration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episodic</w:t>
            </w:r>
            <w:r>
              <w:t xml:space="preserve"> (adj.) 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t>happening in episodes; divided or separated into parts that occur sporadically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methodical</w:t>
            </w:r>
            <w:r w:rsidR="00100CD7">
              <w:t xml:space="preserve"> (adj</w:t>
            </w:r>
            <w:r>
              <w:t>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C419B3" w:rsidP="004273E9">
            <w:pPr>
              <w:ind w:right="-630"/>
            </w:pPr>
            <w:r>
              <w:t>performed in a systematic or painstaking way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  <w:r>
              <w:rPr>
                <w:b/>
                <w:sz w:val="28"/>
              </w:rPr>
              <w:t>syno</w:t>
            </w:r>
            <w:r w:rsidRPr="00372FEB">
              <w:rPr>
                <w:b/>
                <w:sz w:val="28"/>
              </w:rPr>
              <w:t xml:space="preserve">d </w:t>
            </w:r>
            <w:r>
              <w:t>(n.)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1C523C" w:rsidP="004273E9">
            <w:pPr>
              <w:ind w:right="-630"/>
            </w:pPr>
            <w:r>
              <w:t>a group of church leaders gathered        to discuss ecclesiastical matters</w:t>
            </w: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rPr>
                <w:b/>
                <w:sz w:val="28"/>
              </w:rPr>
              <w:t>whet</w:t>
            </w:r>
            <w:r w:rsidR="004273E9" w:rsidRPr="00372FEB">
              <w:rPr>
                <w:b/>
                <w:sz w:val="28"/>
              </w:rPr>
              <w:t xml:space="preserve"> </w:t>
            </w:r>
            <w:r w:rsidR="004273E9">
              <w:t>(</w:t>
            </w:r>
            <w:r>
              <w:t>v</w:t>
            </w:r>
            <w:r w:rsidR="004273E9">
              <w:t>.)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8911F7" w:rsidRDefault="008911F7" w:rsidP="00B55BAF">
            <w:pPr>
              <w:ind w:right="-630"/>
            </w:pPr>
            <w:r>
              <w:t xml:space="preserve">to sharpen (a knife, tool, etc.) by grinding or friction; to make keen </w:t>
            </w:r>
          </w:p>
          <w:p w:rsidR="008911F7" w:rsidRDefault="008911F7" w:rsidP="00B55BAF">
            <w:pPr>
              <w:ind w:right="-630"/>
            </w:pPr>
            <w:r>
              <w:t>or eager</w:t>
            </w:r>
          </w:p>
          <w:p w:rsidR="004273E9" w:rsidRDefault="004273E9" w:rsidP="00B55BAF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rPr>
                <w:b/>
                <w:sz w:val="28"/>
              </w:rPr>
              <w:t>daunted</w:t>
            </w:r>
            <w:r w:rsidR="004273E9" w:rsidRPr="00372FEB">
              <w:rPr>
                <w:b/>
                <w:sz w:val="28"/>
              </w:rPr>
              <w:t xml:space="preserve"> </w:t>
            </w:r>
            <w:r w:rsidR="004273E9">
              <w:t>(</w:t>
            </w:r>
            <w:r>
              <w:t>adj</w:t>
            </w:r>
            <w:r w:rsidR="004273E9">
              <w:t xml:space="preserve">.) 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8911F7" w:rsidP="004273E9">
            <w:pPr>
              <w:ind w:right="-630"/>
            </w:pPr>
            <w:r>
              <w:t>overcome with fear; intimidated</w:t>
            </w: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rPr>
                <w:b/>
                <w:sz w:val="28"/>
              </w:rPr>
              <w:t>efficacious</w:t>
            </w:r>
            <w:r w:rsidR="004273E9">
              <w:t>(</w:t>
            </w:r>
            <w:r>
              <w:t>adj</w:t>
            </w:r>
            <w:r w:rsidR="004273E9">
              <w:t xml:space="preserve">.) </w:t>
            </w: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8911F7" w:rsidRDefault="008911F7" w:rsidP="00B55BAF">
            <w:pPr>
              <w:ind w:right="-630"/>
            </w:pPr>
            <w:r>
              <w:t>capable of bringing about a desired result or effect</w:t>
            </w:r>
          </w:p>
          <w:p w:rsidR="004273E9" w:rsidRDefault="008911F7" w:rsidP="00B55BAF">
            <w:pPr>
              <w:ind w:right="-630"/>
            </w:pPr>
            <w:r>
              <w:t xml:space="preserve"> </w:t>
            </w: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  <w:tr w:rsidR="004273E9">
        <w:tc>
          <w:tcPr>
            <w:tcW w:w="2988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4273E9" w:rsidRDefault="00B55BAF" w:rsidP="004273E9">
            <w:pPr>
              <w:ind w:right="-630"/>
            </w:pPr>
            <w:r>
              <w:rPr>
                <w:b/>
                <w:sz w:val="28"/>
              </w:rPr>
              <w:t>righteous</w:t>
            </w:r>
            <w:r w:rsidR="004273E9" w:rsidRPr="00372FEB">
              <w:rPr>
                <w:b/>
                <w:sz w:val="28"/>
              </w:rPr>
              <w:t xml:space="preserve"> </w:t>
            </w:r>
            <w:r w:rsidR="004273E9">
              <w:t>(</w:t>
            </w:r>
            <w:r>
              <w:t>adj</w:t>
            </w:r>
            <w:r w:rsidR="004273E9">
              <w:t>.)</w:t>
            </w:r>
          </w:p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</w:tc>
        <w:tc>
          <w:tcPr>
            <w:tcW w:w="3780" w:type="dxa"/>
          </w:tcPr>
          <w:p w:rsidR="004273E9" w:rsidRDefault="004273E9" w:rsidP="004273E9">
            <w:pPr>
              <w:ind w:right="-630"/>
            </w:pPr>
          </w:p>
          <w:p w:rsidR="004273E9" w:rsidRDefault="004273E9" w:rsidP="004273E9">
            <w:pPr>
              <w:ind w:right="-630"/>
            </w:pPr>
          </w:p>
          <w:p w:rsidR="00525325" w:rsidRDefault="008911F7" w:rsidP="004273E9">
            <w:pPr>
              <w:ind w:right="-630"/>
            </w:pPr>
            <w:r>
              <w:t>morally right or justifiable</w:t>
            </w:r>
            <w:r w:rsidR="00525325">
              <w:t xml:space="preserve">; </w:t>
            </w:r>
          </w:p>
          <w:p w:rsidR="004273E9" w:rsidRDefault="00525325" w:rsidP="004273E9">
            <w:pPr>
              <w:ind w:right="-630"/>
            </w:pPr>
            <w:r>
              <w:t>upstanding</w:t>
            </w:r>
          </w:p>
        </w:tc>
        <w:tc>
          <w:tcPr>
            <w:tcW w:w="3420" w:type="dxa"/>
          </w:tcPr>
          <w:p w:rsidR="004273E9" w:rsidRDefault="004273E9" w:rsidP="004273E9">
            <w:pPr>
              <w:ind w:right="-630"/>
            </w:pPr>
          </w:p>
        </w:tc>
      </w:tr>
    </w:tbl>
    <w:p w:rsidR="004273E9" w:rsidRPr="00DD3EB6" w:rsidRDefault="004273E9" w:rsidP="004273E9">
      <w:pPr>
        <w:ind w:right="-630"/>
      </w:pPr>
    </w:p>
    <w:p w:rsidR="004273E9" w:rsidRDefault="004273E9"/>
    <w:sectPr w:rsidR="004273E9" w:rsidSect="004273E9">
      <w:pgSz w:w="12240" w:h="15840"/>
      <w:pgMar w:top="900" w:right="1800" w:bottom="144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273E9"/>
    <w:rsid w:val="00100CD7"/>
    <w:rsid w:val="001C523C"/>
    <w:rsid w:val="004273E9"/>
    <w:rsid w:val="00525325"/>
    <w:rsid w:val="008911F7"/>
    <w:rsid w:val="00B55BAF"/>
    <w:rsid w:val="00B85FFA"/>
    <w:rsid w:val="00C419B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3E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4273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102</Words>
  <Characters>582</Characters>
  <Application>Microsoft Macintosh Word</Application>
  <DocSecurity>0</DocSecurity>
  <Lines>4</Lines>
  <Paragraphs>1</Paragraphs>
  <ScaleCrop>false</ScaleCrop>
  <Company>ILS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6</cp:revision>
  <cp:lastPrinted>2010-09-20T12:43:00Z</cp:lastPrinted>
  <dcterms:created xsi:type="dcterms:W3CDTF">2010-09-20T11:33:00Z</dcterms:created>
  <dcterms:modified xsi:type="dcterms:W3CDTF">2010-09-20T14:16:00Z</dcterms:modified>
</cp:coreProperties>
</file>