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3FD" w:rsidRDefault="006D23FD" w:rsidP="006D23FD">
      <w:pPr>
        <w:tabs>
          <w:tab w:val="left" w:pos="990"/>
        </w:tabs>
        <w:rPr>
          <w:b/>
        </w:rPr>
      </w:pPr>
      <w:r>
        <w:rPr>
          <w:b/>
        </w:rPr>
        <w:t>SENIOR VOCAB LIST #11:</w:t>
      </w:r>
    </w:p>
    <w:p w:rsidR="006D23FD" w:rsidRDefault="006D23FD" w:rsidP="006D23FD">
      <w:pPr>
        <w:tabs>
          <w:tab w:val="left" w:pos="990"/>
        </w:tabs>
      </w:pPr>
    </w:p>
    <w:p w:rsidR="006D23FD" w:rsidRDefault="006D23FD"/>
    <w:tbl>
      <w:tblPr>
        <w:tblStyle w:val="TableGrid"/>
        <w:tblW w:w="9810" w:type="dxa"/>
        <w:tblInd w:w="-342" w:type="dxa"/>
        <w:tblLook w:val="00BF"/>
      </w:tblPr>
      <w:tblGrid>
        <w:gridCol w:w="2520"/>
        <w:gridCol w:w="5310"/>
        <w:gridCol w:w="1980"/>
      </w:tblGrid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1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transitory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>(</w:t>
            </w:r>
            <w:proofErr w:type="gramStart"/>
            <w:r w:rsidRPr="006D23FD">
              <w:rPr>
                <w:rFonts w:ascii="Arial" w:hAnsi="Arial"/>
              </w:rPr>
              <w:t>adj</w:t>
            </w:r>
            <w:proofErr w:type="gramEnd"/>
            <w:r w:rsidRPr="006D23FD">
              <w:rPr>
                <w:rFonts w:ascii="Arial" w:hAnsi="Arial"/>
              </w:rPr>
              <w:t>.) short-lived, existing only briefly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2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delineate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 xml:space="preserve">(v.) </w:t>
            </w:r>
            <w:proofErr w:type="gramStart"/>
            <w:r w:rsidRPr="006D23FD">
              <w:rPr>
                <w:rFonts w:ascii="Arial" w:hAnsi="Arial"/>
              </w:rPr>
              <w:t>to</w:t>
            </w:r>
            <w:proofErr w:type="gramEnd"/>
            <w:r w:rsidRPr="006D23FD">
              <w:rPr>
                <w:rFonts w:ascii="Arial" w:hAnsi="Arial"/>
              </w:rPr>
              <w:t xml:space="preserve"> describe something in detail; do sketch or outline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3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lassitude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 xml:space="preserve">(n.) </w:t>
            </w:r>
            <w:proofErr w:type="gramStart"/>
            <w:r w:rsidRPr="006D23FD">
              <w:rPr>
                <w:rFonts w:ascii="Arial" w:hAnsi="Arial"/>
              </w:rPr>
              <w:t>a</w:t>
            </w:r>
            <w:proofErr w:type="gramEnd"/>
            <w:r w:rsidRPr="006D23FD">
              <w:rPr>
                <w:rFonts w:ascii="Arial" w:hAnsi="Arial"/>
              </w:rPr>
              <w:t xml:space="preserve"> state of weariness accompanies by apathy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4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languor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 xml:space="preserve">(n.) 1. A pleasant feeling of weakness 2.) </w:t>
            </w:r>
            <w:proofErr w:type="gramStart"/>
            <w:r w:rsidRPr="006D23FD">
              <w:rPr>
                <w:rFonts w:ascii="Arial" w:hAnsi="Arial"/>
              </w:rPr>
              <w:t>an</w:t>
            </w:r>
            <w:proofErr w:type="gramEnd"/>
            <w:r w:rsidRPr="006D23FD">
              <w:rPr>
                <w:rFonts w:ascii="Arial" w:hAnsi="Arial"/>
              </w:rPr>
              <w:t xml:space="preserve"> oppressive heaviness in the air 3.) </w:t>
            </w:r>
            <w:proofErr w:type="gramStart"/>
            <w:r w:rsidRPr="006D23FD">
              <w:rPr>
                <w:rFonts w:ascii="Arial" w:hAnsi="Arial"/>
              </w:rPr>
              <w:t>listlessness</w:t>
            </w:r>
            <w:proofErr w:type="gramEnd"/>
            <w:r w:rsidRPr="006D23FD">
              <w:rPr>
                <w:rFonts w:ascii="Arial" w:hAnsi="Arial"/>
              </w:rPr>
              <w:t xml:space="preserve"> and indifference in speech or behavior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5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tinge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 xml:space="preserve">(n.) </w:t>
            </w:r>
            <w:proofErr w:type="gramStart"/>
            <w:r w:rsidRPr="006D23FD">
              <w:rPr>
                <w:rFonts w:ascii="Arial" w:hAnsi="Arial"/>
              </w:rPr>
              <w:t>or</w:t>
            </w:r>
            <w:proofErr w:type="gramEnd"/>
            <w:r w:rsidRPr="006D23FD">
              <w:rPr>
                <w:rFonts w:ascii="Arial" w:hAnsi="Arial"/>
              </w:rPr>
              <w:t xml:space="preserve"> (v.) to affect or modify in character; to color with a slight shade, stain, odor, or taste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6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animated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>(</w:t>
            </w:r>
            <w:proofErr w:type="gramStart"/>
            <w:r w:rsidRPr="006D23FD">
              <w:rPr>
                <w:rFonts w:ascii="Arial" w:hAnsi="Arial"/>
              </w:rPr>
              <w:t>adj</w:t>
            </w:r>
            <w:proofErr w:type="gramEnd"/>
            <w:r w:rsidRPr="006D23FD">
              <w:rPr>
                <w:rFonts w:ascii="Arial" w:hAnsi="Arial"/>
              </w:rPr>
              <w:t>.) lively and spirited; having life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7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verdure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 xml:space="preserve">(n.) </w:t>
            </w:r>
            <w:proofErr w:type="gramStart"/>
            <w:r w:rsidRPr="006D23FD">
              <w:rPr>
                <w:rFonts w:ascii="Arial" w:hAnsi="Arial"/>
              </w:rPr>
              <w:t>lush</w:t>
            </w:r>
            <w:proofErr w:type="gramEnd"/>
            <w:r w:rsidRPr="006D23FD">
              <w:rPr>
                <w:rFonts w:ascii="Arial" w:hAnsi="Arial"/>
              </w:rPr>
              <w:t xml:space="preserve"> vegetation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8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articulate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>(</w:t>
            </w:r>
            <w:proofErr w:type="gramStart"/>
            <w:r w:rsidRPr="006D23FD">
              <w:rPr>
                <w:rFonts w:ascii="Arial" w:hAnsi="Arial"/>
              </w:rPr>
              <w:t>adj</w:t>
            </w:r>
            <w:proofErr w:type="gramEnd"/>
            <w:r w:rsidRPr="006D23FD">
              <w:rPr>
                <w:rFonts w:ascii="Arial" w:hAnsi="Arial"/>
              </w:rPr>
              <w:t>.) well spoken, expressing one’s self clearly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9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balmy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>(</w:t>
            </w:r>
            <w:proofErr w:type="gramStart"/>
            <w:r w:rsidRPr="006D23FD">
              <w:rPr>
                <w:rFonts w:ascii="Arial" w:hAnsi="Arial"/>
              </w:rPr>
              <w:t>adj</w:t>
            </w:r>
            <w:proofErr w:type="gramEnd"/>
            <w:r w:rsidRPr="006D23FD">
              <w:rPr>
                <w:rFonts w:ascii="Arial" w:hAnsi="Arial"/>
              </w:rPr>
              <w:t>.) mild and pleasant; soothing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10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intersperse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 xml:space="preserve">(v.) </w:t>
            </w:r>
            <w:proofErr w:type="gramStart"/>
            <w:r w:rsidRPr="006D23FD">
              <w:rPr>
                <w:rFonts w:ascii="Arial" w:hAnsi="Arial"/>
              </w:rPr>
              <w:t>to</w:t>
            </w:r>
            <w:proofErr w:type="gramEnd"/>
            <w:r w:rsidRPr="006D23FD">
              <w:rPr>
                <w:rFonts w:ascii="Arial" w:hAnsi="Arial"/>
              </w:rPr>
              <w:t xml:space="preserve"> distribute among; mix with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11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faculty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 xml:space="preserve">(n.) </w:t>
            </w:r>
            <w:proofErr w:type="gramStart"/>
            <w:r w:rsidRPr="006D23FD">
              <w:rPr>
                <w:rFonts w:ascii="Arial" w:hAnsi="Arial"/>
              </w:rPr>
              <w:t>the</w:t>
            </w:r>
            <w:proofErr w:type="gramEnd"/>
            <w:r w:rsidRPr="006D23FD">
              <w:rPr>
                <w:rFonts w:ascii="Arial" w:hAnsi="Arial"/>
              </w:rPr>
              <w:t xml:space="preserve"> ability to act or do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12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declamatory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>(</w:t>
            </w:r>
            <w:proofErr w:type="gramStart"/>
            <w:r w:rsidRPr="006D23FD">
              <w:rPr>
                <w:rFonts w:ascii="Arial" w:hAnsi="Arial"/>
              </w:rPr>
              <w:t>adj</w:t>
            </w:r>
            <w:proofErr w:type="gramEnd"/>
            <w:r w:rsidRPr="006D23FD">
              <w:rPr>
                <w:rFonts w:ascii="Arial" w:hAnsi="Arial"/>
              </w:rPr>
              <w:t>.) pretentiously rhetorical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13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base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>(</w:t>
            </w:r>
            <w:proofErr w:type="gramStart"/>
            <w:r w:rsidRPr="006D23FD">
              <w:rPr>
                <w:rFonts w:ascii="Arial" w:hAnsi="Arial"/>
              </w:rPr>
              <w:t>adj</w:t>
            </w:r>
            <w:proofErr w:type="gramEnd"/>
            <w:r w:rsidRPr="006D23FD">
              <w:rPr>
                <w:rFonts w:ascii="Arial" w:hAnsi="Arial"/>
              </w:rPr>
              <w:t>.) lacking higher qualities of mind or spirit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14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vagabond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 xml:space="preserve">(n.) </w:t>
            </w:r>
            <w:proofErr w:type="gramStart"/>
            <w:r w:rsidRPr="006D23FD">
              <w:rPr>
                <w:rFonts w:ascii="Arial" w:hAnsi="Arial"/>
              </w:rPr>
              <w:t>a</w:t>
            </w:r>
            <w:proofErr w:type="gramEnd"/>
            <w:r w:rsidRPr="006D23FD">
              <w:rPr>
                <w:rFonts w:ascii="Arial" w:hAnsi="Arial"/>
              </w:rPr>
              <w:t xml:space="preserve"> wanderer with no permanent place to live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Cracked" w:hAnsi="Cracked"/>
                <w:b/>
              </w:rPr>
            </w:pPr>
            <w:r>
              <w:rPr>
                <w:rFonts w:ascii="Arial" w:hAnsi="Arial"/>
                <w:b/>
              </w:rPr>
              <w:t>15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subsist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 xml:space="preserve">(v.) </w:t>
            </w:r>
            <w:proofErr w:type="gramStart"/>
            <w:r w:rsidRPr="006D23FD">
              <w:rPr>
                <w:rFonts w:ascii="Arial" w:hAnsi="Arial"/>
              </w:rPr>
              <w:t>to</w:t>
            </w:r>
            <w:proofErr w:type="gramEnd"/>
            <w:r w:rsidRPr="006D23FD">
              <w:rPr>
                <w:rFonts w:ascii="Arial" w:hAnsi="Arial"/>
              </w:rPr>
              <w:t xml:space="preserve"> remain alive or viable, esp. with help from something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  <w:tr w:rsidR="006D23FD" w:rsidRPr="00200152" w:rsidTr="002E6967">
        <w:tc>
          <w:tcPr>
            <w:tcW w:w="2520" w:type="dxa"/>
          </w:tcPr>
          <w:p w:rsidR="006D23FD" w:rsidRPr="00FA25EE" w:rsidRDefault="006D23FD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16</w:t>
            </w:r>
            <w:r w:rsidRPr="00FA25EE">
              <w:rPr>
                <w:rFonts w:ascii="Arial" w:hAnsi="Arial"/>
                <w:b/>
              </w:rPr>
              <w:t xml:space="preserve">.) </w:t>
            </w:r>
            <w:proofErr w:type="gramStart"/>
            <w:r w:rsidRPr="00FA25EE">
              <w:rPr>
                <w:rFonts w:ascii="Arial" w:hAnsi="Arial"/>
                <w:b/>
              </w:rPr>
              <w:t>deposition</w:t>
            </w:r>
            <w:proofErr w:type="gramEnd"/>
          </w:p>
        </w:tc>
        <w:tc>
          <w:tcPr>
            <w:tcW w:w="5310" w:type="dxa"/>
          </w:tcPr>
          <w:p w:rsidR="006D23FD" w:rsidRPr="006D23FD" w:rsidRDefault="006D23FD">
            <w:pPr>
              <w:rPr>
                <w:rFonts w:ascii="Arial" w:hAnsi="Arial"/>
              </w:rPr>
            </w:pPr>
          </w:p>
          <w:p w:rsidR="006D23FD" w:rsidRPr="006D23FD" w:rsidRDefault="006D23FD">
            <w:pPr>
              <w:rPr>
                <w:rFonts w:ascii="Arial" w:hAnsi="Arial"/>
              </w:rPr>
            </w:pPr>
            <w:r w:rsidRPr="006D23FD">
              <w:rPr>
                <w:rFonts w:ascii="Arial" w:hAnsi="Arial"/>
              </w:rPr>
              <w:t xml:space="preserve">(n.) </w:t>
            </w:r>
            <w:proofErr w:type="gramStart"/>
            <w:r w:rsidRPr="006D23FD">
              <w:rPr>
                <w:rFonts w:ascii="Arial" w:hAnsi="Arial"/>
              </w:rPr>
              <w:t>testimony</w:t>
            </w:r>
            <w:proofErr w:type="gramEnd"/>
            <w:r w:rsidRPr="006D23FD">
              <w:rPr>
                <w:rFonts w:ascii="Arial" w:hAnsi="Arial"/>
              </w:rPr>
              <w:t xml:space="preserve"> under oath </w:t>
            </w:r>
          </w:p>
          <w:p w:rsidR="006D23FD" w:rsidRPr="006D23FD" w:rsidRDefault="006D23FD">
            <w:pPr>
              <w:rPr>
                <w:rFonts w:ascii="Cracked" w:hAnsi="Cracked"/>
              </w:rPr>
            </w:pPr>
          </w:p>
        </w:tc>
        <w:tc>
          <w:tcPr>
            <w:tcW w:w="1980" w:type="dxa"/>
          </w:tcPr>
          <w:p w:rsidR="006D23FD" w:rsidRPr="00200152" w:rsidRDefault="006D23FD">
            <w:pPr>
              <w:rPr>
                <w:rFonts w:ascii="Cracked" w:hAnsi="Cracked"/>
              </w:rPr>
            </w:pPr>
          </w:p>
        </w:tc>
      </w:tr>
    </w:tbl>
    <w:p w:rsidR="00113B9B" w:rsidRDefault="002E6967"/>
    <w:sectPr w:rsidR="00113B9B" w:rsidSect="002E6967">
      <w:pgSz w:w="12240" w:h="15840"/>
      <w:pgMar w:top="990" w:right="1800" w:bottom="81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racked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334462"/>
    <w:multiLevelType w:val="hybridMultilevel"/>
    <w:tmpl w:val="6908C1DC"/>
    <w:lvl w:ilvl="0" w:tplc="24F0B79A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6D23FD"/>
    <w:rsid w:val="002E6967"/>
    <w:rsid w:val="006D23FD"/>
  </w:rsids>
  <m:mathPr>
    <m:mathFont m:val="Cracke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3FD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rsid w:val="006D23FD"/>
    <w:rPr>
      <w:rFonts w:ascii="Times New Roman" w:eastAsia="Times New Roman" w:hAnsi="Times New Roman" w:cs="Times New Roman"/>
      <w:lang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161</Words>
  <Characters>921</Characters>
  <Application>Microsoft Macintosh Word</Application>
  <DocSecurity>0</DocSecurity>
  <Lines>7</Lines>
  <Paragraphs>1</Paragraphs>
  <ScaleCrop>false</ScaleCrop>
  <Company>ILS</Company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Independence High School</dc:creator>
  <cp:keywords/>
  <cp:lastModifiedBy>Independence High School</cp:lastModifiedBy>
  <cp:revision>2</cp:revision>
  <dcterms:created xsi:type="dcterms:W3CDTF">2010-11-11T12:39:00Z</dcterms:created>
  <dcterms:modified xsi:type="dcterms:W3CDTF">2010-11-11T12:44:00Z</dcterms:modified>
</cp:coreProperties>
</file>